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B317" w14:textId="77777777" w:rsidR="0024077D" w:rsidRDefault="0024077D" w:rsidP="002407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2DF04901" w14:textId="7777777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762D886C" w14:textId="00B27851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18, 2018</w:t>
      </w:r>
    </w:p>
    <w:p w14:paraId="4BD78800" w14:textId="7777777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895014" w14:textId="08B05A83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sz w:val="24"/>
          <w:szCs w:val="24"/>
        </w:rPr>
        <w:t>Bennett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3:0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 Present:  Commissioners Bennett, Plews &amp; Hirschi.  </w:t>
      </w:r>
    </w:p>
    <w:p w14:paraId="1D240367" w14:textId="7777777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34835" w14:textId="7777777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815DF29" w14:textId="69A841A4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Hirschi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>
        <w:rPr>
          <w:rFonts w:ascii="Times New Roman" w:eastAsia="Times New Roman" w:hAnsi="Times New Roman" w:cs="Times New Roman"/>
          <w:sz w:val="24"/>
          <w:szCs w:val="24"/>
        </w:rPr>
        <w:t>January 3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meeting as presented.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>
        <w:rPr>
          <w:rFonts w:ascii="Times New Roman" w:eastAsia="Times New Roman" w:hAnsi="Times New Roman" w:cs="Times New Roman"/>
          <w:sz w:val="24"/>
          <w:szCs w:val="24"/>
        </w:rPr>
        <w:t>Plews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5A1F13CA" w14:textId="7777777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195658" w14:textId="77777777" w:rsidR="00F1637F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5471BCC" w14:textId="27702A73" w:rsidR="0024077D" w:rsidRDefault="00621855" w:rsidP="002407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Chief Burbridge requested we collaborate on a good day for PERC training and get it scheduled soon</w:t>
      </w:r>
      <w:r w:rsidR="00D478B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January 25</w:t>
      </w:r>
      <w:r w:rsidR="00D478BE">
        <w:rPr>
          <w:rFonts w:ascii="Times New Roman" w:eastAsia="Times New Roman" w:hAnsi="Times New Roman" w:cs="Times New Roman"/>
          <w:bCs/>
          <w:sz w:val="24"/>
          <w:szCs w:val="24"/>
        </w:rPr>
        <w:t xml:space="preserve"> or February 1 are the </w:t>
      </w:r>
      <w:r w:rsidR="00F1637F">
        <w:rPr>
          <w:rFonts w:ascii="Times New Roman" w:eastAsia="Times New Roman" w:hAnsi="Times New Roman" w:cs="Times New Roman"/>
          <w:bCs/>
          <w:sz w:val="24"/>
          <w:szCs w:val="24"/>
        </w:rPr>
        <w:t>decided-on</w:t>
      </w:r>
      <w:r w:rsidR="00D478BE">
        <w:rPr>
          <w:rFonts w:ascii="Times New Roman" w:eastAsia="Times New Roman" w:hAnsi="Times New Roman" w:cs="Times New Roman"/>
          <w:bCs/>
          <w:sz w:val="24"/>
          <w:szCs w:val="24"/>
        </w:rPr>
        <w:t xml:space="preserve"> target dates, Lisa will confirm a date with the PERC trainer and notify everyone.</w:t>
      </w:r>
    </w:p>
    <w:p w14:paraId="44026522" w14:textId="7777777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EEA54A" w14:textId="77777777" w:rsidR="0024077D" w:rsidRPr="00964D1F" w:rsidRDefault="0024077D" w:rsidP="002407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 Jenkins</w:t>
      </w:r>
      <w:r w:rsidRPr="00964D1F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777E968" w14:textId="179927C5" w:rsidR="00D478BE" w:rsidRPr="00B40B95" w:rsidRDefault="00D478BE" w:rsidP="00D478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B95">
        <w:rPr>
          <w:rFonts w:ascii="Times New Roman" w:hAnsi="Times New Roman" w:cs="Times New Roman"/>
          <w:sz w:val="24"/>
          <w:szCs w:val="24"/>
        </w:rPr>
        <w:t>January 4, 2018 – January 18, 2018</w:t>
      </w:r>
    </w:p>
    <w:p w14:paraId="4E42288D" w14:textId="0272FF64" w:rsidR="00D478BE" w:rsidRPr="00B40B95" w:rsidRDefault="00D478BE" w:rsidP="00D47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95">
        <w:rPr>
          <w:rFonts w:ascii="Times New Roman" w:hAnsi="Times New Roman" w:cs="Times New Roman"/>
          <w:sz w:val="24"/>
          <w:szCs w:val="24"/>
        </w:rPr>
        <w:t xml:space="preserve">Stopping by station 46 </w:t>
      </w:r>
      <w:r w:rsidRPr="00B40B95">
        <w:rPr>
          <w:rFonts w:ascii="Times New Roman" w:hAnsi="Times New Roman" w:cs="Times New Roman"/>
          <w:sz w:val="24"/>
          <w:szCs w:val="24"/>
        </w:rPr>
        <w:t>every day</w:t>
      </w:r>
      <w:r w:rsidRPr="00B40B95">
        <w:rPr>
          <w:rFonts w:ascii="Times New Roman" w:hAnsi="Times New Roman" w:cs="Times New Roman"/>
          <w:sz w:val="24"/>
          <w:szCs w:val="24"/>
        </w:rPr>
        <w:t xml:space="preserve"> at work to check in on shifts</w:t>
      </w:r>
    </w:p>
    <w:p w14:paraId="5B1A871B" w14:textId="67658689" w:rsidR="00D478BE" w:rsidRPr="00B40B95" w:rsidRDefault="00D478BE" w:rsidP="00D47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95">
        <w:rPr>
          <w:rFonts w:ascii="Times New Roman" w:hAnsi="Times New Roman" w:cs="Times New Roman"/>
          <w:sz w:val="24"/>
          <w:szCs w:val="24"/>
        </w:rPr>
        <w:t>Total incidents 2018 – 51, further subdivided by major incident type (emailed to commissioners)</w:t>
      </w:r>
    </w:p>
    <w:p w14:paraId="23BE0781" w14:textId="77777777" w:rsidR="00D478BE" w:rsidRPr="00B40B95" w:rsidRDefault="00D478BE" w:rsidP="00D47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95">
        <w:rPr>
          <w:rFonts w:ascii="Times New Roman" w:hAnsi="Times New Roman" w:cs="Times New Roman"/>
          <w:sz w:val="24"/>
          <w:szCs w:val="24"/>
        </w:rPr>
        <w:t>Total transports Month to date 10, (emailed to commissioners)</w:t>
      </w:r>
    </w:p>
    <w:p w14:paraId="4C329A88" w14:textId="77777777" w:rsidR="00D478BE" w:rsidRPr="00B40B95" w:rsidRDefault="00D478BE" w:rsidP="00D47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95">
        <w:rPr>
          <w:rFonts w:ascii="Times New Roman" w:hAnsi="Times New Roman" w:cs="Times New Roman"/>
          <w:sz w:val="24"/>
          <w:szCs w:val="24"/>
        </w:rPr>
        <w:t>The firefighter on light duty has been cleared to return to full duty by his surgeon</w:t>
      </w:r>
    </w:p>
    <w:p w14:paraId="4C5F35DD" w14:textId="77777777" w:rsidR="00D478BE" w:rsidRPr="00B40B95" w:rsidRDefault="00D478BE" w:rsidP="00D47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95">
        <w:rPr>
          <w:rFonts w:ascii="Times New Roman" w:hAnsi="Times New Roman" w:cs="Times New Roman"/>
          <w:sz w:val="24"/>
          <w:szCs w:val="24"/>
        </w:rPr>
        <w:t>House problems continue at Station 44. Replaced Sump Pump 1 ½ weeks ago. Purchased oil heater for sleeping quarters upstairs. Mold in basement room. Capital Sheet Metal to come out. Olympic Heating and Cooling turned in bid.</w:t>
      </w:r>
    </w:p>
    <w:p w14:paraId="7BA22CAF" w14:textId="08123C46" w:rsidR="00D478BE" w:rsidRDefault="00D478BE" w:rsidP="00D47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95">
        <w:rPr>
          <w:rFonts w:ascii="Times New Roman" w:hAnsi="Times New Roman" w:cs="Times New Roman"/>
          <w:sz w:val="24"/>
          <w:szCs w:val="24"/>
        </w:rPr>
        <w:t>Received call about reader board donation request from Susanna Samuelson at OCCU. Request more information about new board – advertising OCCU on it, purpose, etc.</w:t>
      </w:r>
    </w:p>
    <w:p w14:paraId="3E9EF5CA" w14:textId="77777777" w:rsidR="00F1637F" w:rsidRPr="00B40B95" w:rsidRDefault="00F1637F" w:rsidP="00D47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31A6F722" w14:textId="7777777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8CD2B6" w14:textId="0E7C4911" w:rsidR="00FF4D27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 plan: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78BE">
        <w:rPr>
          <w:rFonts w:ascii="Times New Roman" w:eastAsia="Times New Roman" w:hAnsi="Times New Roman" w:cs="Times New Roman"/>
          <w:bCs/>
          <w:sz w:val="24"/>
          <w:szCs w:val="24"/>
        </w:rPr>
        <w:t>Commissioner Hirschi believes we need to re-work our current Strategic Plan and plan a work session day.  Chairman Bennett requested “Strategic Plan” continue to be on the meeting agendas.</w:t>
      </w:r>
    </w:p>
    <w:p w14:paraId="1FA10476" w14:textId="3BDB46D0" w:rsidR="0024077D" w:rsidRPr="000B3AF8" w:rsidRDefault="0024077D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 Writer: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8BE">
        <w:rPr>
          <w:rFonts w:ascii="Times New Roman" w:hAnsi="Times New Roman" w:cs="Times New Roman"/>
          <w:sz w:val="24"/>
          <w:szCs w:val="24"/>
        </w:rPr>
        <w:t xml:space="preserve">Lisa contacted Michelle and reported her findings to the board.  Commissioners and staff need to come up with a wish list; email your wish list items to Lisa as you think of them, a master list will be compiled. Some items to begin the list: Residence at 46 </w:t>
      </w:r>
      <w:r w:rsidR="007355D6">
        <w:rPr>
          <w:rFonts w:ascii="Times New Roman" w:hAnsi="Times New Roman" w:cs="Times New Roman"/>
          <w:sz w:val="24"/>
          <w:szCs w:val="24"/>
        </w:rPr>
        <w:t>&amp;</w:t>
      </w:r>
      <w:bookmarkStart w:id="0" w:name="_GoBack"/>
      <w:bookmarkEnd w:id="0"/>
      <w:r w:rsidR="00D478BE">
        <w:rPr>
          <w:rFonts w:ascii="Times New Roman" w:hAnsi="Times New Roman" w:cs="Times New Roman"/>
          <w:sz w:val="24"/>
          <w:szCs w:val="24"/>
        </w:rPr>
        <w:t xml:space="preserve"> 44; Ambulance; Gas meter; Remodel.</w:t>
      </w:r>
    </w:p>
    <w:p w14:paraId="7F34D6A4" w14:textId="23129D57" w:rsidR="0024077D" w:rsidRDefault="0024077D" w:rsidP="002407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Chief’s evaluation: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will complete when Chief returns from vacation.</w:t>
      </w:r>
    </w:p>
    <w:p w14:paraId="1C2AD85E" w14:textId="77777777" w:rsidR="00D478BE" w:rsidRPr="00220576" w:rsidRDefault="00D478BE" w:rsidP="002407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B3F20" w14:textId="77777777" w:rsidR="0024077D" w:rsidRDefault="0024077D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CD130" w14:textId="461A32E2" w:rsidR="00055185" w:rsidRDefault="00055185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GEMT: </w:t>
      </w:r>
      <w:r>
        <w:rPr>
          <w:rFonts w:ascii="Times New Roman" w:hAnsi="Times New Roman" w:cs="Times New Roman"/>
          <w:sz w:val="24"/>
          <w:szCs w:val="24"/>
        </w:rPr>
        <w:t>The deadline to participate is January 31</w:t>
      </w:r>
      <w:r w:rsidRPr="000551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Lisa has the “Annual Provider Participation Agreements” filled out for 2016-2019 as required; there is a “cost report” due to the State by March 31</w:t>
      </w:r>
      <w:r w:rsidRPr="000551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Through</w:t>
      </w:r>
      <w:r w:rsidR="00F1637F">
        <w:rPr>
          <w:rFonts w:ascii="Times New Roman" w:hAnsi="Times New Roman" w:cs="Times New Roman"/>
          <w:sz w:val="24"/>
          <w:szCs w:val="24"/>
        </w:rPr>
        <w:t xml:space="preserve"> our transport billing company,</w:t>
      </w:r>
      <w:r>
        <w:rPr>
          <w:rFonts w:ascii="Times New Roman" w:hAnsi="Times New Roman" w:cs="Times New Roman"/>
          <w:sz w:val="24"/>
          <w:szCs w:val="24"/>
        </w:rPr>
        <w:t xml:space="preserve"> Systems Design, we can contract with CPG to </w:t>
      </w:r>
      <w:r w:rsidR="00F1637F">
        <w:rPr>
          <w:rFonts w:ascii="Times New Roman" w:hAnsi="Times New Roman" w:cs="Times New Roman"/>
          <w:sz w:val="24"/>
          <w:szCs w:val="24"/>
        </w:rPr>
        <w:t xml:space="preserve">validate our “cost report”.  Lisa recommends we sign the supplemental contract with Systems Design to have CPG prepare a fiscal impact study to identify costs and conduct analysis of billing data to include ongoing audit support for Fire 4 as we move forward with the GEMT program.  Lisa also recommends delegating signing authority to her to expedite the process.  </w:t>
      </w:r>
    </w:p>
    <w:p w14:paraId="6000B38B" w14:textId="761EEF6D" w:rsidR="00F1637F" w:rsidRDefault="00F1637F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Hirschi </w:t>
      </w:r>
      <w:r w:rsidRPr="00F1637F">
        <w:rPr>
          <w:rFonts w:ascii="Times New Roman" w:hAnsi="Times New Roman" w:cs="Times New Roman"/>
          <w:b/>
          <w:sz w:val="24"/>
          <w:szCs w:val="24"/>
        </w:rPr>
        <w:t>MOTIONED</w:t>
      </w:r>
      <w:r>
        <w:rPr>
          <w:rFonts w:ascii="Times New Roman" w:hAnsi="Times New Roman" w:cs="Times New Roman"/>
          <w:sz w:val="24"/>
          <w:szCs w:val="24"/>
        </w:rPr>
        <w:t xml:space="preserve">: to delegate authority to sign GEMT and CPG related documents to Lisa Brengan, Office Manager.  </w:t>
      </w:r>
      <w:r w:rsidRPr="00F1637F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 Commissioner Plews.  Unanimous vote.  </w:t>
      </w:r>
      <w:r w:rsidRPr="00F1637F">
        <w:rPr>
          <w:rFonts w:ascii="Times New Roman" w:hAnsi="Times New Roman" w:cs="Times New Roman"/>
          <w:b/>
          <w:sz w:val="24"/>
          <w:szCs w:val="24"/>
        </w:rPr>
        <w:t>Motion passes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D414F2" w14:textId="77777777" w:rsidR="00F1637F" w:rsidRPr="00055185" w:rsidRDefault="00F1637F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177AF" w14:textId="67FDCCF5" w:rsidR="0024077D" w:rsidRPr="00220576" w:rsidRDefault="0024077D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IAFF: </w:t>
      </w:r>
      <w:r>
        <w:rPr>
          <w:rFonts w:ascii="Times New Roman" w:hAnsi="Times New Roman" w:cs="Times New Roman"/>
          <w:sz w:val="24"/>
          <w:szCs w:val="24"/>
        </w:rPr>
        <w:t xml:space="preserve"> Commissioner Hirschi </w:t>
      </w:r>
      <w:r w:rsidR="00D478B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Chief Burbridge</w:t>
      </w:r>
      <w:r w:rsidR="00D478BE">
        <w:rPr>
          <w:rFonts w:ascii="Times New Roman" w:hAnsi="Times New Roman" w:cs="Times New Roman"/>
          <w:sz w:val="24"/>
          <w:szCs w:val="24"/>
        </w:rPr>
        <w:t xml:space="preserve"> met with IAFF reps for lunch – </w:t>
      </w:r>
      <w:r w:rsidR="00055185">
        <w:rPr>
          <w:rFonts w:ascii="Times New Roman" w:hAnsi="Times New Roman" w:cs="Times New Roman"/>
          <w:sz w:val="24"/>
          <w:szCs w:val="24"/>
        </w:rPr>
        <w:t>the end of February is the target date to have a complete contract.  Commissioner Hirschi will be attending meetings/negotiations and will be putting those meetings on his time sheet. BOARD AGREED</w:t>
      </w:r>
    </w:p>
    <w:p w14:paraId="6AC4E5CC" w14:textId="77777777" w:rsidR="0024077D" w:rsidRDefault="0024077D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71B6B" w14:textId="77777777" w:rsidR="00F1637F" w:rsidRDefault="00F1637F" w:rsidP="002407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7F3CB" w14:textId="4BA4EF93" w:rsidR="00F1637F" w:rsidRPr="00F1637F" w:rsidRDefault="00F1637F" w:rsidP="002407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637F">
        <w:rPr>
          <w:rFonts w:ascii="Times New Roman" w:hAnsi="Times New Roman" w:cs="Times New Roman"/>
          <w:b/>
          <w:sz w:val="24"/>
          <w:szCs w:val="24"/>
        </w:rPr>
        <w:lastRenderedPageBreak/>
        <w:t>January 18, 2018</w:t>
      </w:r>
    </w:p>
    <w:p w14:paraId="1187B658" w14:textId="61900E8F" w:rsidR="00F1637F" w:rsidRPr="00F1637F" w:rsidRDefault="00F1637F" w:rsidP="002407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637F">
        <w:rPr>
          <w:rFonts w:ascii="Times New Roman" w:hAnsi="Times New Roman" w:cs="Times New Roman"/>
          <w:b/>
          <w:sz w:val="24"/>
          <w:szCs w:val="24"/>
        </w:rPr>
        <w:t>Minutes – page 2</w:t>
      </w:r>
    </w:p>
    <w:p w14:paraId="6E8B692D" w14:textId="77777777" w:rsidR="00F1637F" w:rsidRDefault="00F1637F" w:rsidP="002407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0B095" w14:textId="5EC3A904" w:rsidR="0024077D" w:rsidRDefault="0024077D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GOOD OF THE ORDER: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85">
        <w:rPr>
          <w:rFonts w:ascii="Times New Roman" w:hAnsi="Times New Roman" w:cs="Times New Roman"/>
          <w:sz w:val="24"/>
          <w:szCs w:val="24"/>
        </w:rPr>
        <w:t>Due to upcoming commissioner &amp; staff scheduling, the February 21 board meeting was moved to Wednesday, February 28 at 3:00 p.m. at Station 41.</w:t>
      </w:r>
    </w:p>
    <w:p w14:paraId="7B730623" w14:textId="77777777" w:rsidR="0024077D" w:rsidRDefault="0024077D" w:rsidP="002407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F6DE5" w14:textId="32345491" w:rsidR="0024077D" w:rsidRDefault="0024077D" w:rsidP="002407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F10FC">
        <w:rPr>
          <w:rFonts w:ascii="Times New Roman" w:eastAsia="Times New Roman" w:hAnsi="Times New Roman" w:cs="Times New Roman"/>
          <w:bCs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Plews will be gone 5 days during the Christmas holiday to visit family.</w:t>
      </w:r>
    </w:p>
    <w:p w14:paraId="1C9D118D" w14:textId="10A05F00" w:rsidR="00F1637F" w:rsidRDefault="00F1637F" w:rsidP="002407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re-capped the City of Shelton candidate forum that was held last week for the 4 newly opened council seats.  Commissioner Plews turned in a donation application to OCCU for money for the reader board.</w:t>
      </w:r>
    </w:p>
    <w:p w14:paraId="78E7A35C" w14:textId="77777777" w:rsidR="0024077D" w:rsidRPr="005F10FC" w:rsidRDefault="0024077D" w:rsidP="002407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972F0F6" w14:textId="39C55AFB" w:rsidR="0024077D" w:rsidRDefault="0024077D" w:rsidP="0024077D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FF4D27">
        <w:rPr>
          <w:rFonts w:ascii="Times New Roman" w:eastAsia="Times New Roman" w:hAnsi="Times New Roman" w:cs="Times New Roman"/>
          <w:sz w:val="24"/>
          <w:szCs w:val="24"/>
        </w:rPr>
        <w:t>4:20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99306F9" w14:textId="77777777" w:rsidR="0024077D" w:rsidRDefault="0024077D" w:rsidP="00240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prepared by: Lisa Brengan</w:t>
      </w:r>
    </w:p>
    <w:p w14:paraId="187F7718" w14:textId="77777777" w:rsidR="0024077D" w:rsidRDefault="0024077D" w:rsidP="0024077D"/>
    <w:p w14:paraId="6D089847" w14:textId="77777777" w:rsidR="0024077D" w:rsidRDefault="0024077D" w:rsidP="0024077D"/>
    <w:p w14:paraId="005C6082" w14:textId="77777777" w:rsidR="002822FD" w:rsidRDefault="007355D6"/>
    <w:sectPr w:rsidR="002822FD" w:rsidSect="00EA4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66EDC"/>
    <w:multiLevelType w:val="hybridMultilevel"/>
    <w:tmpl w:val="78E8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45E1D"/>
    <w:multiLevelType w:val="hybridMultilevel"/>
    <w:tmpl w:val="77D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D"/>
    <w:rsid w:val="00055185"/>
    <w:rsid w:val="0024077D"/>
    <w:rsid w:val="00621855"/>
    <w:rsid w:val="0065581B"/>
    <w:rsid w:val="007355D6"/>
    <w:rsid w:val="00841AE2"/>
    <w:rsid w:val="00D478BE"/>
    <w:rsid w:val="00F1637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32F7"/>
  <w15:chartTrackingRefBased/>
  <w15:docId w15:val="{1401E051-78C6-4730-BBD0-C424DE6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7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2018-02-07T02:08:00Z</cp:lastPrinted>
  <dcterms:created xsi:type="dcterms:W3CDTF">2018-02-07T01:19:00Z</dcterms:created>
  <dcterms:modified xsi:type="dcterms:W3CDTF">2018-02-07T02:08:00Z</dcterms:modified>
</cp:coreProperties>
</file>